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E843" w14:textId="726DC4DD" w:rsidR="00F056BA" w:rsidRDefault="00000000">
      <w:pPr>
        <w:pStyle w:val="20"/>
        <w:shd w:val="clear" w:color="auto" w:fill="auto"/>
        <w:spacing w:after="4533"/>
        <w:ind w:firstLine="0"/>
      </w:pPr>
      <w:r>
        <w:t>Государственное бюджетное профессиональное образовательное</w:t>
      </w:r>
      <w:r>
        <w:br/>
        <w:t>учреждение Иркутской области</w:t>
      </w:r>
      <w:r>
        <w:br/>
        <w:t>«Братский промышленный техникум»</w:t>
      </w:r>
    </w:p>
    <w:p w14:paraId="62D6110E" w14:textId="77777777" w:rsidR="00F056BA" w:rsidRDefault="00000000">
      <w:pPr>
        <w:pStyle w:val="10"/>
        <w:keepNext/>
        <w:keepLines/>
        <w:shd w:val="clear" w:color="auto" w:fill="auto"/>
        <w:spacing w:before="0" w:after="212" w:line="280" w:lineRule="exact"/>
      </w:pPr>
      <w:bookmarkStart w:id="0" w:name="bookmark0"/>
      <w:r>
        <w:t>Контрольная работа</w:t>
      </w:r>
      <w:bookmarkEnd w:id="0"/>
    </w:p>
    <w:p w14:paraId="1BCEA92C" w14:textId="4D3B3AB1" w:rsidR="005C6B13" w:rsidRPr="005C6B13" w:rsidRDefault="005C6B13" w:rsidP="005C6B1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1" w:name="bookmark2"/>
      <w:r w:rsidRPr="005C6B1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МДК 03.01.</w:t>
      </w:r>
    </w:p>
    <w:p w14:paraId="7B5B7691" w14:textId="58320D13" w:rsidR="00F056BA" w:rsidRPr="009D3829" w:rsidRDefault="005C6B13" w:rsidP="005C6B13">
      <w:pPr>
        <w:pStyle w:val="10"/>
        <w:keepNext/>
        <w:keepLines/>
        <w:shd w:val="clear" w:color="auto" w:fill="auto"/>
        <w:spacing w:before="0" w:after="577" w:line="326" w:lineRule="exact"/>
      </w:pPr>
      <w:r w:rsidRPr="009D3829">
        <w:rPr>
          <w:color w:val="auto"/>
          <w:lang w:bidi="ar-SA"/>
        </w:rPr>
        <w:t>Транспортно-экспедиционная деятельность на автомобильном транспорте</w:t>
      </w:r>
      <w:r w:rsidRPr="009D3829">
        <w:t xml:space="preserve"> </w:t>
      </w:r>
      <w:r w:rsidRPr="009D3829">
        <w:rPr>
          <w:rStyle w:val="11"/>
          <w:b/>
          <w:bCs/>
        </w:rPr>
        <w:t>для студентов специальности</w:t>
      </w:r>
      <w:r w:rsidRPr="009D3829">
        <w:rPr>
          <w:rStyle w:val="11"/>
        </w:rPr>
        <w:t xml:space="preserve"> </w:t>
      </w:r>
      <w:bookmarkEnd w:id="1"/>
      <w:r w:rsidRPr="009D3829">
        <w:t>23.02.01 Организация перевозок и управление на транспорте.</w:t>
      </w:r>
    </w:p>
    <w:p w14:paraId="7EE09F18" w14:textId="77777777" w:rsidR="00F056BA" w:rsidRDefault="00000000">
      <w:pPr>
        <w:pStyle w:val="20"/>
        <w:shd w:val="clear" w:color="auto" w:fill="auto"/>
        <w:spacing w:after="5912" w:line="280" w:lineRule="exact"/>
        <w:ind w:firstLine="0"/>
      </w:pPr>
      <w:r>
        <w:t>Заочное обучение</w:t>
      </w:r>
    </w:p>
    <w:p w14:paraId="0A4456D4" w14:textId="71879AC8" w:rsidR="00F056BA" w:rsidRDefault="00000000">
      <w:pPr>
        <w:pStyle w:val="20"/>
        <w:shd w:val="clear" w:color="auto" w:fill="auto"/>
        <w:spacing w:after="0" w:line="280" w:lineRule="exact"/>
        <w:ind w:firstLine="0"/>
        <w:sectPr w:rsidR="00F056BA" w:rsidSect="0038617B">
          <w:pgSz w:w="11900" w:h="16840"/>
          <w:pgMar w:top="1152" w:right="1547" w:bottom="1152" w:left="2395" w:header="0" w:footer="3" w:gutter="0"/>
          <w:cols w:space="720"/>
          <w:noEndnote/>
          <w:docGrid w:linePitch="360"/>
        </w:sectPr>
      </w:pPr>
      <w:r>
        <w:t>Братск, 20</w:t>
      </w:r>
      <w:r w:rsidR="005C6B13">
        <w:t>24</w:t>
      </w:r>
    </w:p>
    <w:p w14:paraId="7AC3C746" w14:textId="77777777" w:rsidR="00F056BA" w:rsidRDefault="00000000">
      <w:pPr>
        <w:pStyle w:val="10"/>
        <w:keepNext/>
        <w:keepLines/>
        <w:shd w:val="clear" w:color="auto" w:fill="auto"/>
        <w:spacing w:before="0" w:after="309" w:line="280" w:lineRule="exact"/>
        <w:ind w:left="20"/>
      </w:pPr>
      <w:bookmarkStart w:id="2" w:name="bookmark3"/>
      <w:r>
        <w:lastRenderedPageBreak/>
        <w:t>УВАЖАЕМЫЙ СТУДЕНТ!</w:t>
      </w:r>
      <w:bookmarkEnd w:id="2"/>
    </w:p>
    <w:p w14:paraId="43C0B47A" w14:textId="77777777" w:rsidR="00F056BA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after="0"/>
        <w:ind w:firstLine="0"/>
        <w:jc w:val="both"/>
      </w:pPr>
      <w:r>
        <w:t>Для проверки знаний и получение дифференцированного зачета Вам необходимо выполнить предложенные задания.</w:t>
      </w:r>
    </w:p>
    <w:p w14:paraId="52D88376" w14:textId="2BF329C6" w:rsidR="00F056BA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after="0"/>
        <w:ind w:firstLine="0"/>
        <w:jc w:val="both"/>
      </w:pPr>
      <w:r>
        <w:t xml:space="preserve">Контрольная работа выполняется в текстовом процессоре </w:t>
      </w:r>
      <w:r>
        <w:rPr>
          <w:lang w:val="en-US" w:eastAsia="en-US" w:bidi="en-US"/>
        </w:rPr>
        <w:t>Word</w:t>
      </w:r>
      <w:r w:rsidRPr="00CA7993">
        <w:rPr>
          <w:lang w:eastAsia="en-US" w:bidi="en-US"/>
        </w:rPr>
        <w:t xml:space="preserve"> </w:t>
      </w:r>
      <w:r>
        <w:t xml:space="preserve">и сдается </w:t>
      </w:r>
      <w:r w:rsidR="005C6B13">
        <w:t>преподавателю (</w:t>
      </w:r>
      <w:proofErr w:type="spellStart"/>
      <w:r w:rsidR="005C6B13">
        <w:t>Собченко</w:t>
      </w:r>
      <w:proofErr w:type="spellEnd"/>
      <w:r w:rsidR="005C6B13">
        <w:t xml:space="preserve"> И.И.) на бумажном носителе</w:t>
      </w:r>
    </w:p>
    <w:p w14:paraId="57382939" w14:textId="77777777" w:rsidR="00F056BA" w:rsidRDefault="00000000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after="0"/>
        <w:ind w:firstLine="0"/>
        <w:jc w:val="both"/>
      </w:pPr>
      <w:r>
        <w:t xml:space="preserve">Контрольная работа оформляется в соответствии со требованиями по оформлению контрольной работы, с которыми Вы можете ознакомиться на официальном сайте Братского промышленного техникума </w:t>
      </w:r>
      <w:hyperlink r:id="rId7" w:history="1">
        <w:r>
          <w:rPr>
            <w:rStyle w:val="a3"/>
          </w:rPr>
          <w:t>(http://www.pl63.edu.ru/</w:t>
        </w:r>
        <w:r w:rsidRPr="00CA7993">
          <w:rPr>
            <w:rStyle w:val="a3"/>
            <w:lang w:eastAsia="en-US" w:bidi="en-US"/>
          </w:rPr>
          <w:t>)</w:t>
        </w:r>
      </w:hyperlink>
      <w:r w:rsidRPr="00CA7993">
        <w:rPr>
          <w:lang w:eastAsia="en-US" w:bidi="en-US"/>
        </w:rPr>
        <w:t xml:space="preserve"> </w:t>
      </w:r>
      <w:r>
        <w:t>в разделе Студенту/Заочное отделение.</w:t>
      </w:r>
    </w:p>
    <w:p w14:paraId="26479B1A" w14:textId="66615284" w:rsidR="00F056BA" w:rsidRDefault="005C6B13" w:rsidP="005C6B13">
      <w:pPr>
        <w:pStyle w:val="20"/>
        <w:shd w:val="clear" w:color="auto" w:fill="auto"/>
        <w:tabs>
          <w:tab w:val="left" w:pos="379"/>
        </w:tabs>
        <w:spacing w:after="0"/>
        <w:ind w:firstLine="0"/>
        <w:jc w:val="both"/>
      </w:pPr>
      <w:r>
        <w:t>4.При выполнение контрольной работы следует тщательно проработать рекомендуемую литературу. В конце необходимо указать те источники, которые Вы использовали в своей работе.</w:t>
      </w:r>
    </w:p>
    <w:p w14:paraId="24160BE3" w14:textId="4F6A9D4A" w:rsidR="00F056BA" w:rsidRDefault="005C6B13">
      <w:pPr>
        <w:pStyle w:val="20"/>
        <w:shd w:val="clear" w:color="auto" w:fill="auto"/>
        <w:spacing w:after="300"/>
        <w:ind w:firstLine="0"/>
        <w:jc w:val="both"/>
      </w:pPr>
      <w:r>
        <w:t>5. Сдать данную работу в электронном или печатном виде необходимо не менее чем за 2 недели да начала следующей лабораторно-экзаменационной сессии.</w:t>
      </w:r>
    </w:p>
    <w:p w14:paraId="7CD2DC54" w14:textId="77777777" w:rsidR="00F056BA" w:rsidRDefault="00000000">
      <w:pPr>
        <w:pStyle w:val="10"/>
        <w:keepNext/>
        <w:keepLines/>
        <w:shd w:val="clear" w:color="auto" w:fill="auto"/>
        <w:spacing w:before="0" w:after="0" w:line="322" w:lineRule="exact"/>
        <w:ind w:left="20"/>
      </w:pPr>
      <w:bookmarkStart w:id="3" w:name="bookmark4"/>
      <w:r>
        <w:t>Рекомендуемые источники</w:t>
      </w:r>
      <w:bookmarkEnd w:id="3"/>
    </w:p>
    <w:p w14:paraId="793DD225" w14:textId="77777777" w:rsidR="005C6B13" w:rsidRDefault="005C6B13">
      <w:pPr>
        <w:pStyle w:val="10"/>
        <w:keepNext/>
        <w:keepLines/>
        <w:shd w:val="clear" w:color="auto" w:fill="auto"/>
        <w:spacing w:before="0" w:after="0" w:line="322" w:lineRule="exact"/>
        <w:ind w:left="20"/>
      </w:pPr>
    </w:p>
    <w:p w14:paraId="2F00D292" w14:textId="77777777" w:rsidR="005C6B13" w:rsidRDefault="005C6B13">
      <w:pPr>
        <w:pStyle w:val="10"/>
        <w:keepNext/>
        <w:keepLines/>
        <w:shd w:val="clear" w:color="auto" w:fill="auto"/>
        <w:spacing w:before="0" w:after="0" w:line="322" w:lineRule="exact"/>
        <w:ind w:left="20"/>
      </w:pPr>
    </w:p>
    <w:p w14:paraId="560FB69B" w14:textId="77777777" w:rsidR="005C6B13" w:rsidRPr="005C6B13" w:rsidRDefault="005C6B13" w:rsidP="005C6B1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color w:val="auto"/>
          <w:lang w:bidi="ar-SA"/>
        </w:rPr>
      </w:pPr>
      <w:r w:rsidRPr="005C6B13">
        <w:rPr>
          <w:rFonts w:ascii="Times New Roman" w:eastAsia="Times New Roman" w:hAnsi="Times New Roman" w:cs="Times New Roman"/>
          <w:b/>
          <w:iCs/>
          <w:color w:val="auto"/>
          <w:lang w:bidi="ar-SA"/>
        </w:rPr>
        <w:t>Основные источники:</w:t>
      </w:r>
    </w:p>
    <w:p w14:paraId="33DD4A93" w14:textId="77777777" w:rsidR="005C6B13" w:rsidRPr="005C6B13" w:rsidRDefault="005C6B13" w:rsidP="005C6B13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5C6B13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М.С. </w:t>
      </w:r>
      <w:proofErr w:type="spellStart"/>
      <w:r w:rsidRPr="005C6B13">
        <w:rPr>
          <w:rFonts w:ascii="Times New Roman" w:eastAsia="Times New Roman" w:hAnsi="Times New Roman" w:cs="Times New Roman"/>
          <w:iCs/>
          <w:color w:val="auto"/>
          <w:lang w:bidi="ar-SA"/>
        </w:rPr>
        <w:t>Ходош</w:t>
      </w:r>
      <w:proofErr w:type="spellEnd"/>
      <w:r w:rsidRPr="005C6B13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, А.А. Бачурин «Организация транспортно-логистической деятельности на автомобильном транспорте» учебник для студ. учреждений сред. проф. образования; 4-е издание </w:t>
      </w:r>
      <w:proofErr w:type="spellStart"/>
      <w:r w:rsidRPr="005C6B13">
        <w:rPr>
          <w:rFonts w:ascii="Times New Roman" w:eastAsia="Times New Roman" w:hAnsi="Times New Roman" w:cs="Times New Roman"/>
          <w:iCs/>
          <w:color w:val="auto"/>
          <w:lang w:bidi="ar-SA"/>
        </w:rPr>
        <w:t>перераб</w:t>
      </w:r>
      <w:proofErr w:type="spellEnd"/>
      <w:r w:rsidRPr="005C6B13">
        <w:rPr>
          <w:rFonts w:ascii="Times New Roman" w:eastAsia="Times New Roman" w:hAnsi="Times New Roman" w:cs="Times New Roman"/>
          <w:iCs/>
          <w:color w:val="auto"/>
          <w:lang w:bidi="ar-SA"/>
        </w:rPr>
        <w:t>. – М.: Издательский центр «Академия», 2021.- 304 с.</w:t>
      </w:r>
    </w:p>
    <w:p w14:paraId="4B82C351" w14:textId="77777777" w:rsidR="005C6B13" w:rsidRPr="005C6B13" w:rsidRDefault="005C6B13" w:rsidP="005C6B13">
      <w:pPr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spell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Ходош</w:t>
      </w:r>
      <w:proofErr w:type="spell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 М.С., Бачурин А.А., Солнцева О.Г. Организация перевозочного процесса на автомобильном транспорте: учебник для студ. учреждений сред. проф. образования, под ред. М.С. </w:t>
      </w:r>
      <w:proofErr w:type="spell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Ходош</w:t>
      </w:r>
      <w:proofErr w:type="spell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>, А. А. Бачурина - М: Издательский центр «Академия», 2018. - 336 с.</w:t>
      </w:r>
    </w:p>
    <w:p w14:paraId="728BD310" w14:textId="77777777" w:rsidR="005C6B13" w:rsidRPr="005C6B13" w:rsidRDefault="005C6B13" w:rsidP="005C6B13">
      <w:pPr>
        <w:numPr>
          <w:ilvl w:val="0"/>
          <w:numId w:val="10"/>
        </w:numPr>
        <w:shd w:val="clear" w:color="auto" w:fill="FFFFFF"/>
        <w:tabs>
          <w:tab w:val="left" w:pos="142"/>
          <w:tab w:val="left" w:pos="143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Туревский</w:t>
      </w:r>
      <w:proofErr w:type="spell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 И.С. Автомобильные перевозки: учеб. пособие - М.: Издательский дом «ФОРУМ»- ИНФРА-М, 2017. - 223 с.</w:t>
      </w:r>
    </w:p>
    <w:p w14:paraId="792D0871" w14:textId="77777777" w:rsidR="005C6B13" w:rsidRPr="005C6B13" w:rsidRDefault="005C6B13" w:rsidP="005C6B1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5C6B13">
        <w:rPr>
          <w:rFonts w:ascii="Times New Roman" w:eastAsia="Times New Roman" w:hAnsi="Times New Roman" w:cs="Times New Roman"/>
          <w:b/>
          <w:color w:val="auto"/>
          <w:lang w:bidi="ar-SA"/>
        </w:rPr>
        <w:t>Дополнительные источники:</w:t>
      </w:r>
    </w:p>
    <w:p w14:paraId="4FA9CC2A" w14:textId="77777777" w:rsidR="005C6B13" w:rsidRPr="005C6B13" w:rsidRDefault="005C6B13" w:rsidP="005C6B13">
      <w:pPr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Майборода  М.Е.</w:t>
      </w:r>
      <w:proofErr w:type="gram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,  </w:t>
      </w:r>
      <w:proofErr w:type="spell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Беднарский</w:t>
      </w:r>
      <w:proofErr w:type="spell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 В.В. Грузовые автомобильные перевозки. </w:t>
      </w:r>
      <w:proofErr w:type="spell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Ростов</w:t>
      </w:r>
      <w:proofErr w:type="spell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>-на-Дону, Феникс, 2012 г.</w:t>
      </w:r>
    </w:p>
    <w:p w14:paraId="400A3D80" w14:textId="77777777" w:rsidR="005C6B13" w:rsidRPr="005C6B13" w:rsidRDefault="005C6B13" w:rsidP="005C6B13">
      <w:pPr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Вельможин</w:t>
      </w:r>
      <w:proofErr w:type="spell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 А.В.  Грузовые</w:t>
      </w:r>
      <w:r w:rsidRPr="005C6B13">
        <w:rPr>
          <w:rFonts w:ascii="Times New Roman" w:eastAsia="Times New Roman" w:hAnsi="Times New Roman" w:cs="Times New Roman"/>
          <w:color w:val="auto"/>
          <w:lang w:bidi="ar-SA"/>
        </w:rPr>
        <w:tab/>
        <w:t>автомобильные перевозки.</w:t>
      </w:r>
      <w:r w:rsidRPr="005C6B13">
        <w:rPr>
          <w:rFonts w:ascii="Times New Roman" w:eastAsia="Times New Roman" w:hAnsi="Times New Roman" w:cs="Times New Roman"/>
          <w:color w:val="auto"/>
          <w:lang w:bidi="ar-SA"/>
        </w:rPr>
        <w:tab/>
        <w:t>М. «Академия», 2012 г.</w:t>
      </w:r>
    </w:p>
    <w:p w14:paraId="63E633F6" w14:textId="77777777" w:rsidR="005C6B13" w:rsidRPr="005C6B13" w:rsidRDefault="005C6B13" w:rsidP="005C6B13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</w:p>
    <w:p w14:paraId="116443C1" w14:textId="77777777" w:rsidR="005C6B13" w:rsidRPr="005C6B13" w:rsidRDefault="005C6B13" w:rsidP="005C6B13">
      <w:pPr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6B13">
        <w:rPr>
          <w:rFonts w:ascii="Times New Roman" w:eastAsia="Times New Roman" w:hAnsi="Times New Roman" w:cs="Times New Roman"/>
          <w:color w:val="auto"/>
          <w:lang w:bidi="ar-SA"/>
        </w:rPr>
        <w:t>Горев А.Э. Грузовые автомобильные перевозки, 2004г.</w:t>
      </w:r>
    </w:p>
    <w:p w14:paraId="4E87FF5B" w14:textId="77777777" w:rsidR="005C6B13" w:rsidRPr="005C6B13" w:rsidRDefault="005C6B13" w:rsidP="005C6B13">
      <w:pPr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proofErr w:type="gram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Гаджинский</w:t>
      </w:r>
      <w:proofErr w:type="spell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  А.М.</w:t>
      </w:r>
      <w:proofErr w:type="gram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  “</w:t>
      </w:r>
      <w:proofErr w:type="gram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Практикум  по</w:t>
      </w:r>
      <w:proofErr w:type="gram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  логистике.  –  М.  </w:t>
      </w:r>
      <w:proofErr w:type="gram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ИКТ  «</w:t>
      </w:r>
      <w:proofErr w:type="gram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>Дашков  и К»,2009.</w:t>
      </w:r>
    </w:p>
    <w:p w14:paraId="525C2165" w14:textId="77777777" w:rsidR="005C6B13" w:rsidRPr="005C6B13" w:rsidRDefault="00000000" w:rsidP="005C6B13">
      <w:pPr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hyperlink r:id="rId8" w:history="1">
        <w:r w:rsidR="005C6B13" w:rsidRPr="005C6B13">
          <w:rPr>
            <w:rFonts w:ascii="Times New Roman" w:eastAsia="Times New Roman" w:hAnsi="Times New Roman" w:cs="Times New Roman"/>
            <w:color w:val="auto"/>
            <w:lang w:bidi="ar-SA"/>
          </w:rPr>
          <w:t xml:space="preserve">Голиков </w:t>
        </w:r>
      </w:hyperlink>
      <w:r w:rsidR="005C6B13"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Е. А.  </w:t>
      </w:r>
      <w:proofErr w:type="gramStart"/>
      <w:r w:rsidR="005C6B13" w:rsidRPr="005C6B13">
        <w:rPr>
          <w:rFonts w:ascii="Times New Roman" w:eastAsia="Times New Roman" w:hAnsi="Times New Roman" w:cs="Times New Roman"/>
          <w:color w:val="auto"/>
          <w:lang w:bidi="ar-SA"/>
        </w:rPr>
        <w:t>Управление  логистикой</w:t>
      </w:r>
      <w:proofErr w:type="gramEnd"/>
      <w:r w:rsidR="005C6B13"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.  </w:t>
      </w:r>
      <w:proofErr w:type="gramStart"/>
      <w:r w:rsidR="005C6B13" w:rsidRPr="005C6B13">
        <w:rPr>
          <w:rFonts w:ascii="Times New Roman" w:eastAsia="Times New Roman" w:hAnsi="Times New Roman" w:cs="Times New Roman"/>
          <w:color w:val="auto"/>
          <w:lang w:bidi="ar-SA"/>
        </w:rPr>
        <w:t>Учебное  пособие</w:t>
      </w:r>
      <w:proofErr w:type="gramEnd"/>
      <w:r w:rsidR="005C6B13" w:rsidRPr="005C6B13">
        <w:rPr>
          <w:rFonts w:ascii="Times New Roman" w:eastAsia="Times New Roman" w:hAnsi="Times New Roman" w:cs="Times New Roman"/>
          <w:color w:val="auto"/>
          <w:lang w:bidi="ar-SA"/>
        </w:rPr>
        <w:t>. Издательство:</w:t>
      </w:r>
      <w:hyperlink r:id="rId9" w:history="1">
        <w:r w:rsidR="005C6B13" w:rsidRPr="005C6B13">
          <w:rPr>
            <w:rFonts w:ascii="Times New Roman" w:eastAsia="Times New Roman" w:hAnsi="Times New Roman" w:cs="Times New Roman"/>
            <w:color w:val="auto"/>
            <w:lang w:bidi="ar-SA"/>
          </w:rPr>
          <w:t xml:space="preserve"> Высшая школа,</w:t>
        </w:r>
      </w:hyperlink>
      <w:r w:rsidR="005C6B13"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 2009.</w:t>
      </w:r>
    </w:p>
    <w:p w14:paraId="337A09A4" w14:textId="77777777" w:rsidR="005C6B13" w:rsidRPr="005C6B13" w:rsidRDefault="005C6B13" w:rsidP="005C6B13">
      <w:pPr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6B13">
        <w:rPr>
          <w:rFonts w:ascii="Times New Roman" w:eastAsia="Times New Roman" w:hAnsi="Times New Roman" w:cs="Times New Roman"/>
          <w:color w:val="auto"/>
          <w:lang w:bidi="ar-SA"/>
        </w:rPr>
        <w:t>Инкотермс-2000.   Международные   правила   толкования   торговых   терминов   в</w:t>
      </w:r>
    </w:p>
    <w:p w14:paraId="6BD0AC45" w14:textId="77777777" w:rsidR="005C6B13" w:rsidRPr="005C6B13" w:rsidRDefault="005C6B13" w:rsidP="005C6B13">
      <w:pPr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области внешней торговли. </w:t>
      </w:r>
      <w:proofErr w:type="gram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М..</w:t>
      </w:r>
      <w:proofErr w:type="gram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 АСМАП. 2000.</w:t>
      </w:r>
    </w:p>
    <w:p w14:paraId="3F6DCF26" w14:textId="77777777" w:rsidR="005C6B13" w:rsidRPr="005C6B13" w:rsidRDefault="005C6B13" w:rsidP="005C6B13">
      <w:pPr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Касаткин Ф.П. </w:t>
      </w:r>
      <w:proofErr w:type="gram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и  др.</w:t>
      </w:r>
      <w:proofErr w:type="gram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 Организация     перевозочных  услуг и безопасность</w:t>
      </w:r>
    </w:p>
    <w:p w14:paraId="72B0B6D9" w14:textId="77777777" w:rsidR="005C6B13" w:rsidRPr="005C6B13" w:rsidRDefault="005C6B13" w:rsidP="005C6B13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6B13">
        <w:rPr>
          <w:rFonts w:ascii="Times New Roman" w:eastAsia="Times New Roman" w:hAnsi="Times New Roman" w:cs="Times New Roman"/>
          <w:color w:val="auto"/>
          <w:lang w:bidi="ar-SA"/>
        </w:rPr>
        <w:t>транспортного процесса. М., Академический проект, 2004.</w:t>
      </w:r>
    </w:p>
    <w:p w14:paraId="00639F11" w14:textId="77777777" w:rsidR="005C6B13" w:rsidRPr="005C6B13" w:rsidRDefault="005C6B13" w:rsidP="005C6B13">
      <w:pPr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6B13">
        <w:rPr>
          <w:rFonts w:ascii="Times New Roman" w:eastAsia="Times New Roman" w:hAnsi="Times New Roman" w:cs="Times New Roman"/>
          <w:color w:val="auto"/>
          <w:lang w:bidi="ar-SA"/>
        </w:rPr>
        <w:t>Милославская С.В. и др. Мультимодальные и интермодальные перевозки. М.,</w:t>
      </w:r>
    </w:p>
    <w:p w14:paraId="08DA08F3" w14:textId="77777777" w:rsidR="005C6B13" w:rsidRPr="005C6B13" w:rsidRDefault="005C6B13" w:rsidP="005C6B13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РосКонсульт</w:t>
      </w:r>
      <w:proofErr w:type="spell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>, 2001.</w:t>
      </w:r>
    </w:p>
    <w:p w14:paraId="2F96077B" w14:textId="77777777" w:rsidR="005C6B13" w:rsidRPr="005C6B13" w:rsidRDefault="005C6B13" w:rsidP="005C6B13">
      <w:pPr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6B13">
        <w:rPr>
          <w:rFonts w:ascii="Times New Roman" w:eastAsia="Times New Roman" w:hAnsi="Times New Roman" w:cs="Times New Roman"/>
          <w:color w:val="auto"/>
          <w:lang w:bidi="ar-SA"/>
        </w:rPr>
        <w:t>Майборода М.Е.   Грузовые автомобильные перевозки,2001</w:t>
      </w:r>
    </w:p>
    <w:p w14:paraId="29A9BA30" w14:textId="77777777" w:rsidR="005C6B13" w:rsidRPr="005C6B13" w:rsidRDefault="005C6B13" w:rsidP="005C6B13">
      <w:pPr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Неруш</w:t>
      </w:r>
      <w:proofErr w:type="spell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 Ю.М. Логистика: Учебник. 4-е изд., </w:t>
      </w:r>
      <w:proofErr w:type="spell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перераб</w:t>
      </w:r>
      <w:proofErr w:type="spellEnd"/>
      <w:proofErr w:type="gram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 и доп. М.: ЮНИТИ: ДАНА, 2008.</w:t>
      </w:r>
    </w:p>
    <w:p w14:paraId="6F589D16" w14:textId="77777777" w:rsidR="005C6B13" w:rsidRPr="005C6B13" w:rsidRDefault="005C6B13" w:rsidP="005C6B13">
      <w:pPr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Олещенко</w:t>
      </w:r>
      <w:proofErr w:type="spell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 Е.М. Горев А.Э. Основы </w:t>
      </w:r>
      <w:proofErr w:type="spell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грузоведения</w:t>
      </w:r>
      <w:proofErr w:type="spell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>. М., Издательский центр «Академия</w:t>
      </w:r>
      <w:proofErr w:type="gram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»,   </w:t>
      </w:r>
      <w:proofErr w:type="gram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  2005.</w:t>
      </w:r>
    </w:p>
    <w:p w14:paraId="358F4ECA" w14:textId="77777777" w:rsidR="005C6B13" w:rsidRPr="005C6B13" w:rsidRDefault="005C6B13" w:rsidP="005C6B13">
      <w:pPr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Олещенко</w:t>
      </w:r>
      <w:proofErr w:type="spell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 Е.М. Горев А.Э. Организация автомобильных перевозок и безопасность движения. М., Издательский центр «Академия», 2006.</w:t>
      </w:r>
    </w:p>
    <w:p w14:paraId="55CE6BEE" w14:textId="77777777" w:rsidR="005C6B13" w:rsidRPr="005C6B13" w:rsidRDefault="005C6B13" w:rsidP="005C6B13">
      <w:pPr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6B13">
        <w:rPr>
          <w:rFonts w:ascii="Times New Roman" w:eastAsia="Times New Roman" w:hAnsi="Times New Roman" w:cs="Times New Roman"/>
          <w:color w:val="auto"/>
          <w:lang w:bidi="ar-SA"/>
        </w:rPr>
        <w:t>Федеральный закон РФ от 30 июня 2003г. № 87-ФЗ «О транспортно-экспедиционной деятельности».</w:t>
      </w:r>
    </w:p>
    <w:p w14:paraId="6B0F6D6A" w14:textId="77777777" w:rsidR="005C6B13" w:rsidRPr="005C6B13" w:rsidRDefault="005C6B13" w:rsidP="005C6B13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C6B13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Интернет-ресурсы:</w:t>
      </w:r>
    </w:p>
    <w:p w14:paraId="49E5612F" w14:textId="77777777" w:rsidR="005C6B13" w:rsidRPr="005C6B13" w:rsidRDefault="005C6B13" w:rsidP="005C6B13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color w:val="auto"/>
          <w:highlight w:val="red"/>
          <w:lang w:bidi="ar-SA"/>
        </w:rPr>
      </w:pPr>
      <w:r w:rsidRPr="005C6B13">
        <w:rPr>
          <w:rFonts w:ascii="Times New Roman" w:eastAsia="Times New Roman" w:hAnsi="Times New Roman" w:cs="Times New Roman"/>
          <w:color w:val="auto"/>
          <w:highlight w:val="red"/>
          <w:lang w:bidi="ar-SA"/>
        </w:rPr>
        <w:t xml:space="preserve">   </w:t>
      </w:r>
    </w:p>
    <w:p w14:paraId="7FCE34A4" w14:textId="1D6F7B38" w:rsidR="005C6B13" w:rsidRPr="005C6B13" w:rsidRDefault="005C6B13" w:rsidP="005C6B13">
      <w:pPr>
        <w:numPr>
          <w:ilvl w:val="0"/>
          <w:numId w:val="1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5C6B13">
        <w:rPr>
          <w:rFonts w:ascii="Times New Roman" w:eastAsia="Times New Roman" w:hAnsi="Times New Roman" w:cs="Times New Roman"/>
          <w:color w:val="auto"/>
          <w:lang w:bidi="ar-SA"/>
        </w:rPr>
        <w:t>Справочно</w:t>
      </w:r>
      <w:proofErr w:type="spellEnd"/>
      <w:r w:rsidRPr="005C6B13">
        <w:rPr>
          <w:rFonts w:ascii="Times New Roman" w:eastAsia="Times New Roman" w:hAnsi="Times New Roman" w:cs="Times New Roman"/>
          <w:color w:val="auto"/>
          <w:lang w:bidi="ar-SA"/>
        </w:rPr>
        <w:t xml:space="preserve"> правовая система «Консультант Плюс» [Электронный ресурс]. —Режим доступа: </w:t>
      </w:r>
      <w:r w:rsidR="009D3829" w:rsidRPr="005C6B13">
        <w:rPr>
          <w:rFonts w:ascii="Times New Roman" w:eastAsia="Times New Roman" w:hAnsi="Times New Roman" w:cs="Times New Roman"/>
          <w:color w:val="auto"/>
          <w:lang w:bidi="ar-SA"/>
        </w:rPr>
        <w:t>http://www.consultant.ru/.</w:t>
      </w:r>
    </w:p>
    <w:p w14:paraId="299BB7FA" w14:textId="77777777" w:rsidR="005C6B13" w:rsidRDefault="005C6B13">
      <w:pPr>
        <w:pStyle w:val="10"/>
        <w:keepNext/>
        <w:keepLines/>
        <w:shd w:val="clear" w:color="auto" w:fill="auto"/>
        <w:spacing w:before="0" w:after="0" w:line="322" w:lineRule="exact"/>
        <w:ind w:left="20"/>
      </w:pPr>
    </w:p>
    <w:p w14:paraId="1A757109" w14:textId="77777777" w:rsidR="005C6B13" w:rsidRDefault="005C6B13">
      <w:pPr>
        <w:pStyle w:val="10"/>
        <w:keepNext/>
        <w:keepLines/>
        <w:shd w:val="clear" w:color="auto" w:fill="auto"/>
        <w:spacing w:before="0" w:after="0" w:line="322" w:lineRule="exact"/>
        <w:ind w:left="20"/>
      </w:pPr>
    </w:p>
    <w:p w14:paraId="790848F3" w14:textId="77777777" w:rsidR="005C6B13" w:rsidRDefault="005C6B13">
      <w:pPr>
        <w:pStyle w:val="10"/>
        <w:keepNext/>
        <w:keepLines/>
        <w:shd w:val="clear" w:color="auto" w:fill="auto"/>
        <w:spacing w:before="0" w:after="0" w:line="322" w:lineRule="exact"/>
        <w:ind w:left="20"/>
      </w:pPr>
    </w:p>
    <w:p w14:paraId="13BA8BE1" w14:textId="77777777" w:rsidR="005C6B13" w:rsidRDefault="005C6B13">
      <w:pPr>
        <w:pStyle w:val="10"/>
        <w:keepNext/>
        <w:keepLines/>
        <w:shd w:val="clear" w:color="auto" w:fill="auto"/>
        <w:spacing w:before="0" w:after="0" w:line="322" w:lineRule="exact"/>
        <w:ind w:left="20"/>
      </w:pPr>
    </w:p>
    <w:p w14:paraId="7F925CB7" w14:textId="3D9BE78D" w:rsidR="00F056BA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>Задание домашней контрольной работы</w:t>
      </w:r>
    </w:p>
    <w:p w14:paraId="5544CC4F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1. Понятие транспортно-экспедиционной деятельности.  </w:t>
      </w:r>
    </w:p>
    <w:p w14:paraId="10D0A52D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2. Необходимость транспортной экспедиции.  </w:t>
      </w:r>
    </w:p>
    <w:p w14:paraId="2DBBDDC8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3. Понятие транспортно-экспедиционной операции.  </w:t>
      </w:r>
    </w:p>
    <w:p w14:paraId="50086564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4. Что называется транспортно-экспедиционной услугой?  </w:t>
      </w:r>
    </w:p>
    <w:p w14:paraId="788CC044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5. Что такое интермодальная, мультимодальная, </w:t>
      </w:r>
      <w:proofErr w:type="spellStart"/>
      <w:r w:rsidRPr="005C6B13">
        <w:rPr>
          <w:sz w:val="24"/>
          <w:szCs w:val="24"/>
        </w:rPr>
        <w:t>амодальная</w:t>
      </w:r>
      <w:proofErr w:type="spellEnd"/>
      <w:r w:rsidRPr="005C6B13">
        <w:rPr>
          <w:sz w:val="24"/>
          <w:szCs w:val="24"/>
        </w:rPr>
        <w:t xml:space="preserve">, и </w:t>
      </w:r>
      <w:proofErr w:type="spellStart"/>
      <w:r w:rsidRPr="005C6B13">
        <w:rPr>
          <w:sz w:val="24"/>
          <w:szCs w:val="24"/>
        </w:rPr>
        <w:t>юнимодальная</w:t>
      </w:r>
      <w:proofErr w:type="spellEnd"/>
      <w:r w:rsidRPr="005C6B13">
        <w:rPr>
          <w:sz w:val="24"/>
          <w:szCs w:val="24"/>
        </w:rPr>
        <w:t xml:space="preserve"> перевозки? </w:t>
      </w:r>
    </w:p>
    <w:p w14:paraId="338BCB34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 6. Понятие экспедитора и агента.  </w:t>
      </w:r>
    </w:p>
    <w:p w14:paraId="219111EA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7. На какие основные группы подразделяются субъекты транспортноэкспедиционного обслуживания.  </w:t>
      </w:r>
    </w:p>
    <w:p w14:paraId="37D3BEE6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8. Внешние и внутренние транспортно-экспедиционные услуги. </w:t>
      </w:r>
    </w:p>
    <w:p w14:paraId="6A1543AA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 9. Классификация транспортно-экспедиционных услуг по характеру деятельности.  </w:t>
      </w:r>
    </w:p>
    <w:p w14:paraId="2772A8BE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10. Место транспорта в коммерческой деятельности.  </w:t>
      </w:r>
    </w:p>
    <w:p w14:paraId="0CED0133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11. Основные виды операций, обеспечивающих перемещение груза. </w:t>
      </w:r>
    </w:p>
    <w:p w14:paraId="585056A2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 12. Влияние качества транспортного обеспечения на конкурентоспособность предприятия.  </w:t>
      </w:r>
    </w:p>
    <w:p w14:paraId="4D56E28E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13. Основные вопросы транспортного обеспечения коммерческой деятельности.  </w:t>
      </w:r>
    </w:p>
    <w:p w14:paraId="04B6C80C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14. Понятия и структура послепродажного облуживания.  </w:t>
      </w:r>
    </w:p>
    <w:p w14:paraId="74730308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15. Связь транспортного процесса с транспортно-экспедиционным обслуживанием. </w:t>
      </w:r>
    </w:p>
    <w:p w14:paraId="1CA98471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 16. Основные транспортно-экспедиционные операции и услуги, которые сопутствуют транспортному процессу доставки груза. </w:t>
      </w:r>
    </w:p>
    <w:p w14:paraId="017FE80F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 17. Развитие транспортно-экспедиционной деятельности.  </w:t>
      </w:r>
    </w:p>
    <w:p w14:paraId="59938FC9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18. Почему необходимо использование нескольких видов транспорта при перевозке одной партии груза?  </w:t>
      </w:r>
    </w:p>
    <w:p w14:paraId="74B295D3" w14:textId="5F83AD13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19. Дайте определение прямому смешанному сообщению.  </w:t>
      </w:r>
    </w:p>
    <w:p w14:paraId="5C649A94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20. Какие объединения и ассоциации регулируют деятельность экспедиторов и агентов? </w:t>
      </w:r>
    </w:p>
    <w:p w14:paraId="627DBB18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 21. Качества, которыми должен обладать экспедитор?  </w:t>
      </w:r>
    </w:p>
    <w:p w14:paraId="5474E126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22. Основные виды транспортных услуг.  </w:t>
      </w:r>
    </w:p>
    <w:p w14:paraId="2BB044BE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23. Какие взаимные обязательства сторон содержат базисные условия контрактов?  </w:t>
      </w:r>
    </w:p>
    <w:p w14:paraId="44DC9624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24. Основные преимущества применение «ИНКОТЕРМС-2010» при составлении и исполнении контрактов. </w:t>
      </w:r>
    </w:p>
    <w:p w14:paraId="7C646FFF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 25. Определение времени выполнение обязательств продавцом по срокам поставки товаров. </w:t>
      </w:r>
    </w:p>
    <w:p w14:paraId="3771BC19" w14:textId="3A32FFEF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lastRenderedPageBreak/>
        <w:t xml:space="preserve"> 26. </w:t>
      </w:r>
      <w:r w:rsidR="009D3829" w:rsidRPr="005C6B13">
        <w:rPr>
          <w:sz w:val="24"/>
          <w:szCs w:val="24"/>
        </w:rPr>
        <w:t>Непредвиденные ситуации,</w:t>
      </w:r>
      <w:r w:rsidRPr="005C6B13">
        <w:rPr>
          <w:sz w:val="24"/>
          <w:szCs w:val="24"/>
        </w:rPr>
        <w:t xml:space="preserve"> могущие возникнуть перед продавцом при поставках товаров по схеме «точно в срок».  </w:t>
      </w:r>
    </w:p>
    <w:p w14:paraId="2B2D9FEA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27. Основные условия транспортного страхования. </w:t>
      </w:r>
    </w:p>
    <w:p w14:paraId="4F0789AF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 28. Кем и за чей счет осуществляется дополнительное страхование от «форсмажорных» рисков? </w:t>
      </w:r>
    </w:p>
    <w:p w14:paraId="1A1341F7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 29. За чей счет, в чью пользу и в каких случаях страхуется груз по требованию покупателя? </w:t>
      </w:r>
    </w:p>
    <w:p w14:paraId="0F4EE590" w14:textId="77777777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  <w:r w:rsidRPr="005C6B13">
        <w:rPr>
          <w:sz w:val="24"/>
          <w:szCs w:val="24"/>
        </w:rPr>
        <w:t xml:space="preserve"> 30. Какая из сторон принимает решение о необходимости и условиях страхования грузов, если такие обязательства не содержатся в «ИНКОТЕРМС-2010» или он не принят в базисных условиях.  </w:t>
      </w:r>
    </w:p>
    <w:p w14:paraId="5482BB23" w14:textId="0E94CD2C" w:rsidR="005C6B13" w:rsidRPr="005C6B13" w:rsidRDefault="005C6B13" w:rsidP="005C6B13">
      <w:pPr>
        <w:pStyle w:val="20"/>
        <w:shd w:val="clear" w:color="auto" w:fill="auto"/>
        <w:tabs>
          <w:tab w:val="left" w:pos="354"/>
        </w:tabs>
        <w:spacing w:after="0"/>
        <w:ind w:firstLine="0"/>
        <w:jc w:val="both"/>
        <w:rPr>
          <w:sz w:val="24"/>
          <w:szCs w:val="24"/>
        </w:rPr>
      </w:pPr>
    </w:p>
    <w:sectPr w:rsidR="005C6B13" w:rsidRPr="005C6B13">
      <w:pgSz w:w="11900" w:h="16840"/>
      <w:pgMar w:top="1320" w:right="822" w:bottom="1670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8B0C" w14:textId="77777777" w:rsidR="0038617B" w:rsidRDefault="0038617B">
      <w:r>
        <w:separator/>
      </w:r>
    </w:p>
  </w:endnote>
  <w:endnote w:type="continuationSeparator" w:id="0">
    <w:p w14:paraId="724B34D9" w14:textId="77777777" w:rsidR="0038617B" w:rsidRDefault="0038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AE75" w14:textId="77777777" w:rsidR="0038617B" w:rsidRDefault="0038617B"/>
  </w:footnote>
  <w:footnote w:type="continuationSeparator" w:id="0">
    <w:p w14:paraId="25CF4959" w14:textId="77777777" w:rsidR="0038617B" w:rsidRDefault="003861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025"/>
    <w:multiLevelType w:val="multilevel"/>
    <w:tmpl w:val="23DC3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D132C"/>
    <w:multiLevelType w:val="multilevel"/>
    <w:tmpl w:val="6382E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62670"/>
    <w:multiLevelType w:val="multilevel"/>
    <w:tmpl w:val="BB287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207E2B"/>
    <w:multiLevelType w:val="multilevel"/>
    <w:tmpl w:val="06703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6823DB"/>
    <w:multiLevelType w:val="singleLevel"/>
    <w:tmpl w:val="A11E6CDC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36D6FDC"/>
    <w:multiLevelType w:val="multilevel"/>
    <w:tmpl w:val="2C7AA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BC3DA3"/>
    <w:multiLevelType w:val="multilevel"/>
    <w:tmpl w:val="D286E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390BC6"/>
    <w:multiLevelType w:val="multilevel"/>
    <w:tmpl w:val="DECA9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5D3563"/>
    <w:multiLevelType w:val="multilevel"/>
    <w:tmpl w:val="B4666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E400C8"/>
    <w:multiLevelType w:val="hybridMultilevel"/>
    <w:tmpl w:val="25E6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34E56"/>
    <w:multiLevelType w:val="multilevel"/>
    <w:tmpl w:val="DCAAF1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3112452">
    <w:abstractNumId w:val="5"/>
  </w:num>
  <w:num w:numId="2" w16cid:durableId="1644919899">
    <w:abstractNumId w:val="1"/>
  </w:num>
  <w:num w:numId="3" w16cid:durableId="154534799">
    <w:abstractNumId w:val="6"/>
  </w:num>
  <w:num w:numId="4" w16cid:durableId="1748723448">
    <w:abstractNumId w:val="10"/>
  </w:num>
  <w:num w:numId="5" w16cid:durableId="228619558">
    <w:abstractNumId w:val="8"/>
  </w:num>
  <w:num w:numId="6" w16cid:durableId="1411804668">
    <w:abstractNumId w:val="2"/>
  </w:num>
  <w:num w:numId="7" w16cid:durableId="2072733992">
    <w:abstractNumId w:val="0"/>
  </w:num>
  <w:num w:numId="8" w16cid:durableId="762262131">
    <w:abstractNumId w:val="7"/>
  </w:num>
  <w:num w:numId="9" w16cid:durableId="526987617">
    <w:abstractNumId w:val="3"/>
  </w:num>
  <w:num w:numId="10" w16cid:durableId="1714962977">
    <w:abstractNumId w:val="4"/>
  </w:num>
  <w:num w:numId="11" w16cid:durableId="20481434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BA"/>
    <w:rsid w:val="003234D2"/>
    <w:rsid w:val="0038617B"/>
    <w:rsid w:val="005C6B13"/>
    <w:rsid w:val="0086694D"/>
    <w:rsid w:val="009D3829"/>
    <w:rsid w:val="00CA7993"/>
    <w:rsid w:val="00F0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ED6"/>
  <w15:docId w15:val="{C234E4A8-3CA9-4F47-A97A-1019F900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500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5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annotation text"/>
    <w:basedOn w:val="a"/>
    <w:link w:val="a5"/>
    <w:semiHidden/>
    <w:rsid w:val="005C6B1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Текст примечания Знак"/>
    <w:basedOn w:val="a0"/>
    <w:link w:val="a4"/>
    <w:semiHidden/>
    <w:rsid w:val="005C6B1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6">
    <w:name w:val="Текст абзаца"/>
    <w:link w:val="a7"/>
    <w:rsid w:val="005C6B13"/>
    <w:pPr>
      <w:widowControl/>
      <w:tabs>
        <w:tab w:val="left" w:pos="2552"/>
      </w:tabs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character" w:customStyle="1" w:styleId="a7">
    <w:name w:val="Текст абзаца Знак"/>
    <w:link w:val="a6"/>
    <w:rsid w:val="005C6B13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character" w:styleId="a8">
    <w:name w:val="FollowedHyperlink"/>
    <w:basedOn w:val="a0"/>
    <w:uiPriority w:val="99"/>
    <w:semiHidden/>
    <w:unhideWhenUsed/>
    <w:rsid w:val="005C6B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4695714/%23pers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63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zon.ru/context/detail/id/8563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игорь игорь</cp:lastModifiedBy>
  <cp:revision>2</cp:revision>
  <dcterms:created xsi:type="dcterms:W3CDTF">2024-04-01T09:57:00Z</dcterms:created>
  <dcterms:modified xsi:type="dcterms:W3CDTF">2024-04-01T12:39:00Z</dcterms:modified>
</cp:coreProperties>
</file>