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7F5" w:rsidRPr="00E37E5E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</w:t>
      </w:r>
    </w:p>
    <w:p w:rsidR="009B67F5" w:rsidRPr="00E37E5E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Учреждение Иркутской области</w:t>
      </w:r>
    </w:p>
    <w:p w:rsidR="009B67F5" w:rsidRPr="00E37E5E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«Братский промышленный техникум»</w:t>
      </w: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Pr="00E37E5E" w:rsidRDefault="009B67F5" w:rsidP="009B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9B67F5" w:rsidRPr="00E37E5E" w:rsidRDefault="009B67F5" w:rsidP="009B6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5E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37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827">
        <w:rPr>
          <w:rFonts w:ascii="Times New Roman" w:hAnsi="Times New Roman" w:cs="Times New Roman"/>
          <w:b/>
          <w:sz w:val="28"/>
          <w:szCs w:val="28"/>
        </w:rPr>
        <w:t>Маркетинг</w:t>
      </w:r>
    </w:p>
    <w:p w:rsidR="009B67F5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>
        <w:rPr>
          <w:rFonts w:ascii="Times New Roman" w:hAnsi="Times New Roman" w:cs="Times New Roman"/>
          <w:sz w:val="28"/>
          <w:szCs w:val="28"/>
        </w:rPr>
        <w:t>38.02.03</w:t>
      </w:r>
      <w:r w:rsidRPr="00E3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7F5" w:rsidRPr="00E37E5E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Операционная деятельность в логистике</w:t>
      </w:r>
    </w:p>
    <w:p w:rsidR="009B67F5" w:rsidRPr="00E37E5E" w:rsidRDefault="009B67F5" w:rsidP="009B67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Заочное отделение</w:t>
      </w: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rPr>
          <w:rFonts w:ascii="Times New Roman" w:hAnsi="Times New Roman" w:cs="Times New Roman"/>
          <w:sz w:val="28"/>
          <w:szCs w:val="28"/>
        </w:rPr>
      </w:pPr>
    </w:p>
    <w:p w:rsidR="009B67F5" w:rsidRDefault="00834DB5" w:rsidP="009B6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Братск, 2020</w:t>
      </w:r>
    </w:p>
    <w:p w:rsidR="009B67F5" w:rsidRDefault="009B67F5" w:rsidP="009B67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67F5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B">
        <w:rPr>
          <w:rFonts w:ascii="Times New Roman" w:hAnsi="Times New Roman" w:cs="Times New Roman"/>
          <w:b/>
          <w:sz w:val="28"/>
          <w:szCs w:val="28"/>
        </w:rPr>
        <w:lastRenderedPageBreak/>
        <w:t>УВАЖАЕМЫЙ СТУДЕНТ!</w:t>
      </w:r>
    </w:p>
    <w:p w:rsidR="009B67F5" w:rsidRPr="00C728EB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F5" w:rsidRDefault="009B67F5" w:rsidP="009B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1. Для проверки знаний Вам предлагается выполнить </w:t>
      </w:r>
      <w:r w:rsidRPr="00DD2C51">
        <w:rPr>
          <w:rFonts w:ascii="Times New Roman" w:hAnsi="Times New Roman" w:cs="Times New Roman"/>
          <w:sz w:val="28"/>
          <w:szCs w:val="28"/>
        </w:rPr>
        <w:t>7</w:t>
      </w:r>
      <w:r w:rsidRPr="00E37E5E">
        <w:rPr>
          <w:rFonts w:ascii="Times New Roman" w:hAnsi="Times New Roman" w:cs="Times New Roman"/>
          <w:sz w:val="28"/>
          <w:szCs w:val="28"/>
        </w:rPr>
        <w:t xml:space="preserve"> заданий. </w:t>
      </w:r>
    </w:p>
    <w:p w:rsidR="009B67F5" w:rsidRDefault="009B67F5" w:rsidP="009B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 xml:space="preserve">2. Контрольная работа выполняется в </w:t>
      </w:r>
      <w:r>
        <w:rPr>
          <w:rFonts w:ascii="Times New Roman" w:hAnsi="Times New Roman" w:cs="Times New Roman"/>
          <w:sz w:val="28"/>
          <w:szCs w:val="28"/>
        </w:rPr>
        <w:t>компьютерном варианте в тексто</w:t>
      </w:r>
      <w:r w:rsidRPr="00E37E5E">
        <w:rPr>
          <w:rFonts w:ascii="Times New Roman" w:hAnsi="Times New Roman" w:cs="Times New Roman"/>
          <w:sz w:val="28"/>
          <w:szCs w:val="28"/>
        </w:rPr>
        <w:t xml:space="preserve">вом процессоре Word. </w:t>
      </w:r>
    </w:p>
    <w:p w:rsidR="009B67F5" w:rsidRDefault="009B67F5" w:rsidP="009B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E5E">
        <w:rPr>
          <w:rFonts w:ascii="Times New Roman" w:hAnsi="Times New Roman" w:cs="Times New Roman"/>
          <w:sz w:val="28"/>
          <w:szCs w:val="28"/>
        </w:rPr>
        <w:t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</w:t>
      </w:r>
      <w:r>
        <w:rPr>
          <w:rFonts w:ascii="Times New Roman" w:hAnsi="Times New Roman" w:cs="Times New Roman"/>
          <w:sz w:val="28"/>
          <w:szCs w:val="28"/>
        </w:rPr>
        <w:t>никума (http://www.pl63.edu.ru/</w:t>
      </w:r>
      <w:r w:rsidRPr="00E37E5E">
        <w:rPr>
          <w:rFonts w:ascii="Times New Roman" w:hAnsi="Times New Roman" w:cs="Times New Roman"/>
          <w:sz w:val="28"/>
          <w:szCs w:val="28"/>
        </w:rPr>
        <w:t>) в разделе Студенту/Заочное отделение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7F5" w:rsidRDefault="008204CB" w:rsidP="009B67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67F5" w:rsidRPr="00E37E5E">
        <w:rPr>
          <w:rFonts w:ascii="Times New Roman" w:hAnsi="Times New Roman" w:cs="Times New Roman"/>
          <w:sz w:val="28"/>
          <w:szCs w:val="28"/>
        </w:rPr>
        <w:t>. Сдать данную работу в печатном виде необходимо не менее чем за 2 недели да начала следующей лабораторно-экзаменационной сессии.</w:t>
      </w:r>
    </w:p>
    <w:p w:rsidR="009B67F5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F5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8EB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B67F5" w:rsidRDefault="009B67F5" w:rsidP="009B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D6959" w:rsidRPr="00F4325C" w:rsidRDefault="009D6959" w:rsidP="009D695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25C">
        <w:rPr>
          <w:rFonts w:ascii="Times New Roman" w:eastAsia="Times New Roman" w:hAnsi="Times New Roman" w:cs="Times New Roman"/>
          <w:bCs/>
          <w:sz w:val="24"/>
          <w:szCs w:val="24"/>
        </w:rPr>
        <w:t xml:space="preserve">1. Барышев А.Ф. Маркетинг </w:t>
      </w:r>
      <w:r w:rsidRPr="00F4325C">
        <w:rPr>
          <w:rFonts w:ascii="Times New Roman" w:hAnsi="Times New Roman" w:cs="Times New Roman"/>
          <w:sz w:val="24"/>
          <w:szCs w:val="24"/>
        </w:rPr>
        <w:t>[Текст]</w:t>
      </w:r>
      <w:r w:rsidRPr="00F4325C">
        <w:rPr>
          <w:rFonts w:ascii="Times New Roman" w:eastAsia="Times New Roman" w:hAnsi="Times New Roman" w:cs="Times New Roman"/>
          <w:bCs/>
          <w:sz w:val="24"/>
          <w:szCs w:val="24"/>
        </w:rPr>
        <w:t>: учеб. для студ. учреждений сред. проф. образования.-13-е изд., стер.-М.: Издательский центр «Академия», 2017.-224с.</w:t>
      </w:r>
    </w:p>
    <w:p w:rsidR="009D6959" w:rsidRPr="00F4325C" w:rsidRDefault="009D6959" w:rsidP="009D69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4325C">
        <w:rPr>
          <w:rFonts w:ascii="Times New Roman" w:eastAsia="Times New Roman" w:hAnsi="Times New Roman" w:cs="Times New Roman"/>
          <w:bCs/>
          <w:sz w:val="24"/>
          <w:szCs w:val="24"/>
        </w:rPr>
        <w:t>. Райзберг, Б. А. Курс экономики [Текст]: учеб.пособие. — М. : «ИНФРА-М», 2003. — 716 с. </w:t>
      </w:r>
    </w:p>
    <w:p w:rsidR="009D6959" w:rsidRPr="009D6959" w:rsidRDefault="009D6959" w:rsidP="009D6959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D6959">
        <w:rPr>
          <w:rFonts w:ascii="Times New Roman" w:hAnsi="Times New Roman" w:cs="Times New Roman"/>
          <w:sz w:val="24"/>
          <w:szCs w:val="24"/>
        </w:rPr>
        <w:t xml:space="preserve">Лукина А.В. Маркетинг [Текст]: Учебно пособие. – М.: ФОРУМ: ИНФРА-М, 2006. – 224 с. </w:t>
      </w:r>
    </w:p>
    <w:p w:rsidR="009D6959" w:rsidRPr="009D6959" w:rsidRDefault="009D6959" w:rsidP="009D6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D6959">
        <w:rPr>
          <w:rFonts w:ascii="Times New Roman" w:hAnsi="Times New Roman" w:cs="Times New Roman"/>
          <w:sz w:val="24"/>
          <w:szCs w:val="24"/>
        </w:rPr>
        <w:t>Сребник Б.В. Маркетинг [Текст]: Учебное пособие. М.: ФОРУМ: ИНФРА-М, 2005 – 270 с.</w:t>
      </w:r>
    </w:p>
    <w:p w:rsidR="009D6959" w:rsidRPr="009D6959" w:rsidRDefault="009D6959" w:rsidP="009D69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D6959">
        <w:rPr>
          <w:rFonts w:ascii="Times New Roman" w:hAnsi="Times New Roman" w:cs="Times New Roman"/>
          <w:sz w:val="24"/>
          <w:szCs w:val="24"/>
        </w:rPr>
        <w:t xml:space="preserve">Лыгина Н.И. Маркетинг товаров и услуг [Текст]: Учебник. – М.: ФОРУМ: ИНФРА-М, 2005 – 240 с. </w:t>
      </w:r>
    </w:p>
    <w:p w:rsidR="009B67F5" w:rsidRDefault="009B67F5" w:rsidP="009B67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CB" w:rsidRDefault="008204CB" w:rsidP="009B67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CB" w:rsidRPr="009B67F5" w:rsidRDefault="008204CB" w:rsidP="009B67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F5" w:rsidRPr="009B67F5" w:rsidRDefault="009B67F5" w:rsidP="009B67F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7F5" w:rsidRPr="00DD2C51" w:rsidRDefault="009B67F5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2C51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 w:rsidRPr="00DD2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6E99" w:rsidRPr="00DD2C51" w:rsidRDefault="00DD2C51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Ответьте на вопрос: </w:t>
      </w:r>
      <w:r w:rsidR="00BE6E99" w:rsidRPr="00DD2C51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Чем отличается запрос от потребности, а потребность от нужды?</w:t>
      </w:r>
    </w:p>
    <w:p w:rsidR="00BE6E99" w:rsidRPr="00DD2C51" w:rsidRDefault="00BE6E99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D32173" w:rsidRPr="00DD2C51" w:rsidRDefault="00F17FEF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D2C5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Задание 2.</w:t>
      </w:r>
    </w:p>
    <w:p w:rsidR="00BE6E99" w:rsidRPr="00DD2C51" w:rsidRDefault="00BE6E99" w:rsidP="00DD2C51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DD2C51">
        <w:rPr>
          <w:bCs/>
          <w:iCs/>
          <w:color w:val="000000"/>
          <w:sz w:val="28"/>
          <w:szCs w:val="28"/>
        </w:rPr>
        <w:t>Концепция маркетинга прошла долгую эволюцию. Лишь в начале XX в. она сформировалась как особый подход к управлению производством и реализацией продукции. Однако история человечества знает множество примеров грамотного поведения продавца на рынке. В трактате итальянца Франческо Пеголотти (середина XIV в.) «Книга о различных странах, и о мерах товаров, и о других вещах…», есть такие слова:</w:t>
      </w:r>
    </w:p>
    <w:p w:rsidR="00BE6E99" w:rsidRPr="00DD2C51" w:rsidRDefault="00BE6E99" w:rsidP="00DD2C51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DD2C51">
        <w:rPr>
          <w:bCs/>
          <w:iCs/>
          <w:color w:val="000000"/>
          <w:sz w:val="28"/>
          <w:szCs w:val="28"/>
        </w:rPr>
        <w:t>«Что должен иметь в себе истинный и честный купец? Быть честным и вести себя степенно. Предвидеть все он должен непременно. Все исполнять, что обещал, пусть тщится. Изящным и красивым быть стремиться. Как требует торговля мировая. Дешевле покупать, дороже продавать. Любезным быть, не гневаться напрасно. Ходить во храм, на бедных не скупиться. Что дорожает, продавать немедля. Игры и роста всюду сторониться. Совсем не избегая, сколько можно. Счета писать так, чтоб не ошибиться. Аминь».</w:t>
      </w:r>
    </w:p>
    <w:p w:rsidR="00BE6E99" w:rsidRPr="00DD2C51" w:rsidRDefault="00BE6E99" w:rsidP="00DD2C51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b/>
          <w:i/>
          <w:color w:val="000000"/>
          <w:sz w:val="28"/>
          <w:szCs w:val="28"/>
        </w:rPr>
      </w:pPr>
      <w:r w:rsidRPr="00DD2C51">
        <w:rPr>
          <w:b/>
          <w:i/>
          <w:color w:val="000000"/>
          <w:sz w:val="28"/>
          <w:szCs w:val="28"/>
        </w:rPr>
        <w:lastRenderedPageBreak/>
        <w:t>Ответьте на вопросы:</w:t>
      </w:r>
    </w:p>
    <w:p w:rsidR="00BE6E99" w:rsidRPr="00DD2C51" w:rsidRDefault="00BE6E99" w:rsidP="00DD2C5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Не думаете ли вы, что эти слова, ушедшие в историю, звучат достаточно современно?</w:t>
      </w:r>
    </w:p>
    <w:p w:rsidR="00831791" w:rsidRPr="00DD2C51" w:rsidRDefault="00BE6E99" w:rsidP="00DD2C5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Что вы находите общего в них с маркетинговым мышлением в современной трактовке?</w:t>
      </w:r>
    </w:p>
    <w:p w:rsidR="00831791" w:rsidRPr="00DD2C51" w:rsidRDefault="00831791" w:rsidP="00DD2C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7FEF" w:rsidRPr="00DD2C51" w:rsidRDefault="00831791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C51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:rsidR="00BE6E99" w:rsidRPr="00DD2C51" w:rsidRDefault="00BE6E99" w:rsidP="00DD2C51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DD2C51">
        <w:rPr>
          <w:b/>
          <w:bCs/>
          <w:i/>
          <w:iCs/>
          <w:color w:val="000000"/>
          <w:sz w:val="28"/>
          <w:szCs w:val="28"/>
        </w:rPr>
        <w:t>Укажите, какие из нижеприведенных высказываний относятся к преимуществам товарно-функциональной оргструктуры управления маркетингом, а какие - к недостаткам:</w:t>
      </w:r>
    </w:p>
    <w:p w:rsidR="00BE6E99" w:rsidRPr="00DD2C51" w:rsidRDefault="00BE6E99" w:rsidP="00DD2C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Управляющий может быстро реагировать на требования рынка;</w:t>
      </w:r>
    </w:p>
    <w:p w:rsidR="00BE6E99" w:rsidRPr="00DD2C51" w:rsidRDefault="00BE6E99" w:rsidP="00DD2C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Товарная организация часто требует больших затрат. Первоначально управляющие назначаются ответственными за основной товар. Однако вскоре в структуре появляются управляющие, ответственные и за менее важный товар, каждый из которых имеет свой штат помощников;</w:t>
      </w:r>
    </w:p>
    <w:p w:rsidR="00BE6E99" w:rsidRPr="00DD2C51" w:rsidRDefault="00BE6E99" w:rsidP="00DD2C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Управляющий, ответственный за товар, не наделен полномочиями, которые соответствовали бы его деятельности;</w:t>
      </w:r>
    </w:p>
    <w:p w:rsidR="00BE6E99" w:rsidRPr="00DD2C51" w:rsidRDefault="00BE6E99" w:rsidP="00DD2C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Легче выделять способных сотрудников, так как они привлекаются к участию во всех сферах оперативной маркетинговой деятельности;</w:t>
      </w:r>
    </w:p>
    <w:p w:rsidR="00BE6E99" w:rsidRPr="00DD2C51" w:rsidRDefault="00BE6E99" w:rsidP="00DD2C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Управляющий, занимающийся определенным товаром, имеет возможность координировать различные маркетинговые затраты, по этому товару;</w:t>
      </w:r>
    </w:p>
    <w:p w:rsidR="00BE6E99" w:rsidRPr="00DD2C51" w:rsidRDefault="00BE6E99" w:rsidP="00DD2C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У сотрудников товарных подразделений существуют двойные линии подчинения: своим непосредственным руководителям и руководителям функциональных маркетинговых служб;</w:t>
      </w:r>
    </w:p>
    <w:p w:rsidR="00BE6E99" w:rsidRPr="00DD2C51" w:rsidRDefault="00BE6E99" w:rsidP="00DD2C51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В поле зрения управляющего постоянно находятся все модели товара как пользующиеся повышенным спросом, так и менее популярные у покупателя.</w:t>
      </w:r>
    </w:p>
    <w:p w:rsidR="00DD2C51" w:rsidRDefault="00DD2C51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75EE8" w:rsidRPr="00DD2C51" w:rsidRDefault="00475EE8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D2C5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Задание 4.</w:t>
      </w:r>
    </w:p>
    <w:p w:rsidR="00BE6E99" w:rsidRPr="00DD2C51" w:rsidRDefault="00BE6E99" w:rsidP="00DD2C51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  <w:sz w:val="28"/>
          <w:szCs w:val="28"/>
        </w:rPr>
      </w:pPr>
      <w:r w:rsidRPr="00DD2C51">
        <w:rPr>
          <w:b/>
          <w:bCs/>
          <w:i/>
          <w:iCs/>
          <w:color w:val="000000"/>
          <w:sz w:val="28"/>
          <w:szCs w:val="28"/>
        </w:rPr>
        <w:t>При разработке плана маркетинга проводится: а) анализ маркетинговой деятельности; б) анализ системы маркетинга. Укажите, какие из нижеприведенных высказываний относятся к анализу маркетинговой деятельности, а какие - к анализу системы маркетинга: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Анализ по критерию "стоимость - эффективность";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Рыночная доля;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Информационная система;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Система контроля;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Цели маркетинга;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Контроль маркетинговой деятельности;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Объем продаж;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Права и обязанности руководителя в области маркетинга;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lastRenderedPageBreak/>
        <w:t>Прибыль;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Взаимодействие с другими функциями управления;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Анализ всех элементов комплекса маркетинга;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Стратегия маркетинга;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Анализ прибыльности;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Организация маркетинга;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Система планирования;</w:t>
      </w:r>
    </w:p>
    <w:p w:rsidR="00BE6E99" w:rsidRPr="00DD2C51" w:rsidRDefault="00BE6E99" w:rsidP="00DD2C5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567"/>
        <w:jc w:val="both"/>
        <w:rPr>
          <w:color w:val="000000"/>
          <w:sz w:val="28"/>
          <w:szCs w:val="28"/>
        </w:rPr>
      </w:pPr>
      <w:r w:rsidRPr="00DD2C51">
        <w:rPr>
          <w:color w:val="000000"/>
          <w:sz w:val="28"/>
          <w:szCs w:val="28"/>
        </w:rPr>
        <w:t>Маркетинговые процедуры.</w:t>
      </w:r>
    </w:p>
    <w:p w:rsidR="009D5745" w:rsidRPr="00DD2C51" w:rsidRDefault="009D5745" w:rsidP="00DD2C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EE8" w:rsidRPr="00DD2C51" w:rsidRDefault="00475EE8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C51"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</w:p>
    <w:p w:rsidR="00BE6E99" w:rsidRPr="00BE6E99" w:rsidRDefault="00BE6E99" w:rsidP="00DD2C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Из перечисленных ниже факторов выберите те, которые контролирует служба маркетинга, и факторы, которые не контролирует служба маркетинга. Заполните таблицу</w:t>
      </w: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целевых рынков.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Потребители.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Конкуренция.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целей маркетинга.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организации маркетинга.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структуры маркетинга.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Технология.</w:t>
      </w:r>
    </w:p>
    <w:p w:rsidR="00BE6E99" w:rsidRPr="00BE6E99" w:rsidRDefault="00BE6E99" w:rsidP="00DD2C51">
      <w:pPr>
        <w:numPr>
          <w:ilvl w:val="0"/>
          <w:numId w:val="5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Независимые средства массовой информации.</w:t>
      </w:r>
    </w:p>
    <w:p w:rsidR="00BE6E99" w:rsidRPr="00DD2C51" w:rsidRDefault="00DD2C51" w:rsidP="00DD2C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DD2C5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Таблица. </w:t>
      </w:r>
      <w:r w:rsidR="00BE6E99" w:rsidRPr="00BE6E9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Факторы, контролируемые и неконтролируемые маркетингом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2C51" w:rsidTr="00DD2C51">
        <w:tc>
          <w:tcPr>
            <w:tcW w:w="4785" w:type="dxa"/>
          </w:tcPr>
          <w:p w:rsidR="00DD2C51" w:rsidRPr="00BE6E99" w:rsidRDefault="00DD2C51" w:rsidP="00DD2C51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контролируемые маркетингом</w:t>
            </w:r>
          </w:p>
          <w:p w:rsidR="00DD2C51" w:rsidRPr="00DD2C51" w:rsidRDefault="00DD2C51" w:rsidP="00DD2C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D2C51" w:rsidRPr="00BE6E99" w:rsidRDefault="00DD2C51" w:rsidP="00DD2C51">
            <w:pPr>
              <w:shd w:val="clear" w:color="auto" w:fill="FFFFFF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E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не контролируемые высшим руководством и маркетингом</w:t>
            </w:r>
          </w:p>
          <w:p w:rsidR="00DD2C51" w:rsidRPr="00DD2C51" w:rsidRDefault="00DD2C51" w:rsidP="00DD2C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51" w:rsidTr="00DD2C51">
        <w:tc>
          <w:tcPr>
            <w:tcW w:w="4785" w:type="dxa"/>
          </w:tcPr>
          <w:p w:rsidR="00DD2C51" w:rsidRDefault="00DD2C51" w:rsidP="00DD2C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2C51" w:rsidRDefault="00DD2C51" w:rsidP="00DD2C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2C51" w:rsidRDefault="00DD2C51" w:rsidP="00DD2C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D2C51" w:rsidRDefault="00DD2C51" w:rsidP="00DD2C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D2C51" w:rsidRPr="00BE6E99" w:rsidRDefault="00DD2C51" w:rsidP="00DD2C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EE8" w:rsidRPr="00DD2C51" w:rsidRDefault="002B5EDD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C51"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</w:p>
    <w:p w:rsidR="005D60BB" w:rsidRPr="005D60BB" w:rsidRDefault="00DD2C51" w:rsidP="00DD2C51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Заполнить таблицу </w:t>
      </w:r>
      <w:r w:rsidR="005D60BB" w:rsidRPr="005D60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примеров предварительных и завершающих исследований.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столь велика текучесть торговых работников?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экспериментов в магазине для определения эффекта.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 ли реклама?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среди ведущих сотрудников с целью определения размера снижения цены.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торгового персонала, беседы с руководителями сбытовых служб.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падает сбыт?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среди ведущих сотрудников с целью формирования эффективности.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Окажет ли снижение цены на 10% существенное воздействие на сбыт.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потребителей и непотребителей для измерения запоминаемости рекламы.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Приведет ли снижение цены к увеличению объема сбыта?</w:t>
      </w:r>
    </w:p>
    <w:p w:rsidR="005D60BB" w:rsidRP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среди ведущих сотрудников с целью выявления основной проблемы.</w:t>
      </w:r>
    </w:p>
    <w:p w:rsidR="005D60BB" w:rsidRDefault="005D60BB" w:rsidP="00DD2C51">
      <w:pPr>
        <w:numPr>
          <w:ilvl w:val="0"/>
          <w:numId w:val="6"/>
        </w:numPr>
        <w:shd w:val="clear" w:color="auto" w:fill="FFFFFF"/>
        <w:spacing w:after="0" w:line="29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ли потребители вспомнить рекламное объявление через день после его появления?</w:t>
      </w:r>
    </w:p>
    <w:p w:rsidR="00DD2C51" w:rsidRPr="005D60BB" w:rsidRDefault="00DD2C51" w:rsidP="00DD2C51">
      <w:pPr>
        <w:shd w:val="clear" w:color="auto" w:fill="FFFFFF"/>
        <w:spacing w:after="0" w:line="294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C51" w:rsidRPr="005D60BB" w:rsidRDefault="00DD2C51" w:rsidP="00DD2C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Таблица</w:t>
      </w:r>
      <w:r w:rsidR="005D60BB" w:rsidRPr="005D60BB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. Примеры предварительных и завершающих исследований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2C51" w:rsidTr="00DD2C51">
        <w:tc>
          <w:tcPr>
            <w:tcW w:w="4785" w:type="dxa"/>
          </w:tcPr>
          <w:p w:rsidR="00DD2C51" w:rsidRPr="00DD2C51" w:rsidRDefault="00DD2C51" w:rsidP="00DD2C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Предварительные исследования</w:t>
            </w:r>
          </w:p>
        </w:tc>
        <w:tc>
          <w:tcPr>
            <w:tcW w:w="4786" w:type="dxa"/>
          </w:tcPr>
          <w:p w:rsidR="00DD2C51" w:rsidRPr="00DD2C51" w:rsidRDefault="00DD2C51" w:rsidP="00DD2C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D2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Завершающие исследования</w:t>
            </w:r>
          </w:p>
        </w:tc>
      </w:tr>
      <w:tr w:rsidR="00DD2C51" w:rsidTr="00DD2C51">
        <w:tc>
          <w:tcPr>
            <w:tcW w:w="4785" w:type="dxa"/>
          </w:tcPr>
          <w:p w:rsidR="00DD2C51" w:rsidRDefault="00DD2C51" w:rsidP="00DD2C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2C51" w:rsidRDefault="00DD2C51" w:rsidP="00DD2C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2C51" w:rsidRDefault="00DD2C51" w:rsidP="00DD2C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2C51" w:rsidRDefault="00DD2C51" w:rsidP="00DD2C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786" w:type="dxa"/>
          </w:tcPr>
          <w:p w:rsidR="00DD2C51" w:rsidRDefault="00DD2C51" w:rsidP="00DD2C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DD2C51" w:rsidRDefault="00DD2C51" w:rsidP="00DD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D2C51" w:rsidRDefault="00DD2C51" w:rsidP="00DD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B5EDD" w:rsidRPr="00DD2C51" w:rsidRDefault="002B5EDD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C51">
        <w:rPr>
          <w:rFonts w:ascii="Times New Roman" w:hAnsi="Times New Roman" w:cs="Times New Roman"/>
          <w:b/>
          <w:sz w:val="28"/>
          <w:szCs w:val="28"/>
          <w:u w:val="single"/>
        </w:rPr>
        <w:t>Задание 7.</w:t>
      </w:r>
    </w:p>
    <w:p w:rsidR="00AC3E59" w:rsidRPr="00DD2C51" w:rsidRDefault="00AC3E59" w:rsidP="00DD2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C51">
        <w:rPr>
          <w:rFonts w:ascii="Times New Roman" w:hAnsi="Times New Roman" w:cs="Times New Roman"/>
          <w:b/>
          <w:i/>
          <w:sz w:val="28"/>
          <w:szCs w:val="28"/>
        </w:rPr>
        <w:t>Представьте графически жизненный цикл товара.</w:t>
      </w:r>
    </w:p>
    <w:sectPr w:rsidR="00AC3E59" w:rsidRPr="00DD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564"/>
    <w:multiLevelType w:val="multilevel"/>
    <w:tmpl w:val="9E60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10BA0"/>
    <w:multiLevelType w:val="multilevel"/>
    <w:tmpl w:val="6DD4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A1644"/>
    <w:multiLevelType w:val="multilevel"/>
    <w:tmpl w:val="C5A2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40EAC"/>
    <w:multiLevelType w:val="multilevel"/>
    <w:tmpl w:val="02F6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E1139"/>
    <w:multiLevelType w:val="multilevel"/>
    <w:tmpl w:val="B9324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E3611A"/>
    <w:multiLevelType w:val="multilevel"/>
    <w:tmpl w:val="DB6EC8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7D1E4ECB"/>
    <w:multiLevelType w:val="hybridMultilevel"/>
    <w:tmpl w:val="B43009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61"/>
    <w:rsid w:val="00060564"/>
    <w:rsid w:val="00093E61"/>
    <w:rsid w:val="002B5EDD"/>
    <w:rsid w:val="00430309"/>
    <w:rsid w:val="00475EE8"/>
    <w:rsid w:val="0056465E"/>
    <w:rsid w:val="00575827"/>
    <w:rsid w:val="005D60BB"/>
    <w:rsid w:val="008204CB"/>
    <w:rsid w:val="00831791"/>
    <w:rsid w:val="00834DB5"/>
    <w:rsid w:val="0087256F"/>
    <w:rsid w:val="008926C9"/>
    <w:rsid w:val="0097670F"/>
    <w:rsid w:val="009B67F5"/>
    <w:rsid w:val="009D5745"/>
    <w:rsid w:val="009D6959"/>
    <w:rsid w:val="00AC3E59"/>
    <w:rsid w:val="00B22DB6"/>
    <w:rsid w:val="00BE6E99"/>
    <w:rsid w:val="00D32173"/>
    <w:rsid w:val="00D768D6"/>
    <w:rsid w:val="00DD2C51"/>
    <w:rsid w:val="00E86AB3"/>
    <w:rsid w:val="00F1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BD6D"/>
  <w15:docId w15:val="{5F78A341-4D5D-4CC9-94CC-B61847B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7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FE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6A87-9A1F-4F52-B199-E6DDB038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2018-09-25T00:39:00Z</dcterms:created>
  <dcterms:modified xsi:type="dcterms:W3CDTF">2020-10-29T00:51:00Z</dcterms:modified>
</cp:coreProperties>
</file>